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2388E" w14:textId="7E44DD6F" w:rsidR="007D5145" w:rsidRPr="000033C7" w:rsidRDefault="00184306" w:rsidP="00C06950">
      <w:pPr>
        <w:pStyle w:val="Indice"/>
        <w:spacing w:after="120" w:line="260" w:lineRule="exact"/>
        <w:jc w:val="center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b/>
          <w:sz w:val="20"/>
          <w:szCs w:val="20"/>
        </w:rPr>
        <w:t>Allegato A</w:t>
      </w:r>
      <w:r w:rsidR="00B506DC">
        <w:rPr>
          <w:rFonts w:ascii="Arial" w:hAnsi="Arial" w:cs="Arial"/>
          <w:b/>
          <w:sz w:val="20"/>
          <w:szCs w:val="20"/>
        </w:rPr>
        <w:t>.</w:t>
      </w:r>
      <w:r w:rsidR="00125E37">
        <w:rPr>
          <w:rFonts w:ascii="Arial" w:hAnsi="Arial" w:cs="Arial"/>
          <w:b/>
          <w:sz w:val="20"/>
          <w:szCs w:val="20"/>
        </w:rPr>
        <w:t>2</w:t>
      </w:r>
      <w:r w:rsidR="000F1909">
        <w:rPr>
          <w:rFonts w:ascii="Arial" w:hAnsi="Arial" w:cs="Arial"/>
          <w:b/>
          <w:sz w:val="20"/>
          <w:szCs w:val="20"/>
        </w:rPr>
        <w:t xml:space="preserve"> </w:t>
      </w:r>
      <w:r w:rsidR="00B506DC">
        <w:rPr>
          <w:rFonts w:ascii="Arial" w:hAnsi="Arial" w:cs="Arial"/>
          <w:b/>
          <w:sz w:val="20"/>
          <w:szCs w:val="20"/>
        </w:rPr>
        <w:t>–</w:t>
      </w:r>
      <w:r w:rsidRPr="000033C7">
        <w:rPr>
          <w:rFonts w:ascii="Arial" w:hAnsi="Arial" w:cs="Arial"/>
          <w:b/>
          <w:sz w:val="20"/>
          <w:szCs w:val="20"/>
        </w:rPr>
        <w:t xml:space="preserve"> </w:t>
      </w:r>
      <w:r w:rsidR="00B506DC">
        <w:rPr>
          <w:rFonts w:ascii="Arial" w:hAnsi="Arial" w:cs="Arial"/>
          <w:b/>
          <w:sz w:val="20"/>
          <w:szCs w:val="20"/>
        </w:rPr>
        <w:t xml:space="preserve">Dichiarazioni </w:t>
      </w:r>
      <w:r w:rsidR="000F1909">
        <w:rPr>
          <w:rFonts w:ascii="Arial" w:hAnsi="Arial" w:cs="Arial"/>
          <w:b/>
          <w:sz w:val="20"/>
          <w:szCs w:val="20"/>
        </w:rPr>
        <w:t>ausiliaria</w:t>
      </w:r>
    </w:p>
    <w:p w14:paraId="2139654B" w14:textId="77777777" w:rsidR="003A1A58" w:rsidRPr="000033C7" w:rsidRDefault="003A1A58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p w14:paraId="66BD195D" w14:textId="5D9763AC" w:rsidR="00D767EA" w:rsidRDefault="000166A6" w:rsidP="00D767EA">
      <w:pPr>
        <w:tabs>
          <w:tab w:val="left" w:pos="2640"/>
        </w:tabs>
        <w:spacing w:after="120"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170458025"/>
      <w:r w:rsidRPr="000166A6">
        <w:rPr>
          <w:rFonts w:ascii="Arial" w:hAnsi="Arial" w:cs="Arial"/>
          <w:b/>
          <w:bCs/>
          <w:sz w:val="20"/>
          <w:szCs w:val="20"/>
        </w:rPr>
        <w:t xml:space="preserve">Procedura aperta per l’affidamento dei lavori di AREA inerenti al contratto di quartiere 2 - programma innovativo in ambito urbano “via </w:t>
      </w:r>
      <w:r w:rsidR="00EE310F">
        <w:rPr>
          <w:rFonts w:ascii="Arial" w:hAnsi="Arial" w:cs="Arial"/>
          <w:b/>
          <w:bCs/>
          <w:sz w:val="20"/>
          <w:szCs w:val="20"/>
        </w:rPr>
        <w:t>S</w:t>
      </w:r>
      <w:r w:rsidRPr="000166A6">
        <w:rPr>
          <w:rFonts w:ascii="Arial" w:hAnsi="Arial" w:cs="Arial"/>
          <w:b/>
          <w:bCs/>
          <w:sz w:val="20"/>
          <w:szCs w:val="20"/>
        </w:rPr>
        <w:t>icilia - monte rosmarino”, Carbonia - opera b14 - d11 recupero dei “cameroni operai- Applicazione C.A.M. D.M. 23 giugno 2022 - Gara su delega - CUP J44F21000010005</w:t>
      </w:r>
    </w:p>
    <w:p w14:paraId="2F61A827" w14:textId="77777777" w:rsidR="0046416E" w:rsidRPr="0046416E" w:rsidRDefault="0046416E" w:rsidP="0046416E">
      <w:pPr>
        <w:tabs>
          <w:tab w:val="left" w:pos="2640"/>
        </w:tabs>
        <w:spacing w:after="120"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bookmarkStart w:id="1" w:name="_GoBack"/>
      <w:r w:rsidRPr="0046416E">
        <w:rPr>
          <w:rFonts w:ascii="Arial" w:hAnsi="Arial" w:cs="Arial"/>
          <w:b/>
          <w:bCs/>
          <w:sz w:val="20"/>
          <w:szCs w:val="20"/>
        </w:rPr>
        <w:t>CIG: B655AC988C</w:t>
      </w:r>
    </w:p>
    <w:bookmarkEnd w:id="1"/>
    <w:p w14:paraId="13D79813" w14:textId="77777777" w:rsidR="0046416E" w:rsidRPr="00D767EA" w:rsidRDefault="0046416E" w:rsidP="00D767EA">
      <w:pPr>
        <w:tabs>
          <w:tab w:val="left" w:pos="2640"/>
        </w:tabs>
        <w:spacing w:after="120"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bookmarkEnd w:id="0"/>
    <w:p w14:paraId="04A6426B" w14:textId="77777777" w:rsidR="0008738F" w:rsidRPr="000033C7" w:rsidRDefault="0008738F" w:rsidP="00C06950">
      <w:pPr>
        <w:tabs>
          <w:tab w:val="left" w:pos="2640"/>
        </w:tabs>
        <w:spacing w:after="120"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FCC1465" w14:textId="60771A6B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>Le dichiarazioni sostitutive di certificazioni e dell’atto di notorietà sono rese ai sensi degli artt. 46 e 47 del T.U. approvato con D.P.R. 28.12.2000, n. 445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679"/>
        <w:gridCol w:w="6949"/>
      </w:tblGrid>
      <w:tr w:rsidR="00C41162" w:rsidRPr="000033C7" w14:paraId="10DC3A76" w14:textId="77777777" w:rsidTr="00B23965">
        <w:tc>
          <w:tcPr>
            <w:tcW w:w="1391" w:type="pct"/>
            <w:shd w:val="clear" w:color="auto" w:fill="2E74B5" w:themeFill="accent1" w:themeFillShade="BF"/>
          </w:tcPr>
          <w:p w14:paraId="289C9FA0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Denominazione Operatore economico</w:t>
            </w:r>
          </w:p>
        </w:tc>
        <w:tc>
          <w:tcPr>
            <w:tcW w:w="3609" w:type="pct"/>
            <w:shd w:val="clear" w:color="auto" w:fill="FFFFFF" w:themeFill="background1"/>
          </w:tcPr>
          <w:p w14:paraId="1BA48057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</w:tr>
      <w:tr w:rsidR="00C41162" w:rsidRPr="000033C7" w14:paraId="1B12DE11" w14:textId="77777777" w:rsidTr="00B23965">
        <w:tc>
          <w:tcPr>
            <w:tcW w:w="1391" w:type="pct"/>
            <w:shd w:val="clear" w:color="auto" w:fill="2E74B5" w:themeFill="accent1" w:themeFillShade="BF"/>
          </w:tcPr>
          <w:p w14:paraId="6BBB84D3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Tipologia societaria</w:t>
            </w:r>
          </w:p>
        </w:tc>
        <w:tc>
          <w:tcPr>
            <w:tcW w:w="3609" w:type="pct"/>
          </w:tcPr>
          <w:p w14:paraId="13E38931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1162" w:rsidRPr="000033C7" w14:paraId="6DA16A4B" w14:textId="77777777" w:rsidTr="00B23965">
        <w:tc>
          <w:tcPr>
            <w:tcW w:w="1391" w:type="pct"/>
            <w:shd w:val="clear" w:color="auto" w:fill="2E74B5" w:themeFill="accent1" w:themeFillShade="BF"/>
          </w:tcPr>
          <w:p w14:paraId="3DDDEDAB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Partita IVA/Codice fiscale</w:t>
            </w:r>
          </w:p>
        </w:tc>
        <w:tc>
          <w:tcPr>
            <w:tcW w:w="3609" w:type="pct"/>
          </w:tcPr>
          <w:p w14:paraId="05F39B81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8A3" w:rsidRPr="000033C7" w14:paraId="10014305" w14:textId="77777777" w:rsidTr="00B23965">
        <w:tc>
          <w:tcPr>
            <w:tcW w:w="1391" w:type="pct"/>
            <w:shd w:val="clear" w:color="auto" w:fill="2E74B5" w:themeFill="accent1" w:themeFillShade="BF"/>
          </w:tcPr>
          <w:p w14:paraId="15411D0F" w14:textId="599F5043" w:rsidR="006608A3" w:rsidRPr="000033C7" w:rsidRDefault="006608A3" w:rsidP="00C06950">
            <w:pPr>
              <w:spacing w:after="120" w:line="260" w:lineRule="exact"/>
              <w:jc w:val="both"/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 xml:space="preserve">Indirizzo sede legale </w:t>
            </w:r>
          </w:p>
        </w:tc>
        <w:tc>
          <w:tcPr>
            <w:tcW w:w="3609" w:type="pct"/>
          </w:tcPr>
          <w:p w14:paraId="7E048F7A" w14:textId="77777777" w:rsidR="006608A3" w:rsidRPr="000033C7" w:rsidRDefault="006608A3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CBDFF9" w14:textId="77777777" w:rsidR="00C41162" w:rsidRPr="000033C7" w:rsidRDefault="00C41162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p w14:paraId="5C5C2414" w14:textId="51A72C8C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 xml:space="preserve">Il/La sottoscritto/a </w:t>
      </w:r>
      <w:r w:rsidRPr="000033C7">
        <w:rPr>
          <w:rStyle w:val="Richiamoallanotaapidipagina"/>
          <w:rFonts w:ascii="Arial" w:hAnsi="Arial" w:cs="Arial"/>
          <w:sz w:val="20"/>
          <w:szCs w:val="20"/>
        </w:rPr>
        <w:footnoteReference w:id="1"/>
      </w:r>
      <w:r w:rsidR="00331E0A" w:rsidRPr="000033C7">
        <w:rPr>
          <w:rFonts w:ascii="Arial" w:hAnsi="Arial" w:cs="Arial"/>
          <w:sz w:val="20"/>
          <w:szCs w:val="20"/>
        </w:rPr>
        <w:t>______________________________________________________________________</w:t>
      </w:r>
    </w:p>
    <w:p w14:paraId="55E0FE30" w14:textId="7D11A3D0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>nella sua qualifica di</w:t>
      </w:r>
      <w:r w:rsidR="00961C9B">
        <w:rPr>
          <w:rFonts w:ascii="Arial" w:hAnsi="Arial" w:cs="Arial"/>
          <w:sz w:val="20"/>
          <w:szCs w:val="20"/>
        </w:rPr>
        <w:t>_____________________________________________________________________</w:t>
      </w:r>
      <w:r w:rsidRPr="000033C7">
        <w:rPr>
          <w:rFonts w:ascii="Arial" w:hAnsi="Arial" w:cs="Arial"/>
          <w:sz w:val="20"/>
          <w:szCs w:val="20"/>
        </w:rPr>
        <w:t xml:space="preserve"> </w:t>
      </w:r>
    </w:p>
    <w:p w14:paraId="0B24E1AC" w14:textId="4B4621B8" w:rsidR="00C41162" w:rsidRPr="000033C7" w:rsidRDefault="00C41162" w:rsidP="00C06950">
      <w:pPr>
        <w:spacing w:after="120"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7108B82" w14:textId="3D2D482D" w:rsidR="008208EC" w:rsidRPr="003B142C" w:rsidRDefault="008208EC" w:rsidP="008208EC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8208EC">
        <w:rPr>
          <w:rFonts w:ascii="Arial" w:hAnsi="Arial" w:cs="Arial"/>
          <w:b/>
          <w:sz w:val="20"/>
          <w:szCs w:val="20"/>
        </w:rPr>
        <w:t>DICHIARA</w:t>
      </w:r>
      <w:r>
        <w:rPr>
          <w:rFonts w:ascii="Arial" w:hAnsi="Arial" w:cs="Arial"/>
          <w:b/>
          <w:sz w:val="20"/>
          <w:szCs w:val="20"/>
        </w:rPr>
        <w:t>,</w:t>
      </w:r>
      <w:r w:rsidRPr="003B142C">
        <w:rPr>
          <w:rFonts w:ascii="Arial" w:hAnsi="Arial" w:cs="Arial"/>
          <w:sz w:val="20"/>
          <w:szCs w:val="20"/>
        </w:rPr>
        <w:t xml:space="preserve"> consapevole ai sensi e per gli effetti dell’art. 46 e 47, 75 e 76 del D.P.R. 445/2000, delle responsabilità penali cui può andare incontro nel caso di dichiarazioni mendaci nonché, delle conseguenze amministrative di esclusione dalle gare di cui al D.lgs. n. 36/2023 e alla normativa vigente in materia</w:t>
      </w:r>
      <w:r>
        <w:rPr>
          <w:rFonts w:ascii="Arial" w:hAnsi="Arial" w:cs="Arial"/>
          <w:sz w:val="20"/>
          <w:szCs w:val="20"/>
        </w:rPr>
        <w:t>,</w:t>
      </w:r>
    </w:p>
    <w:p w14:paraId="654C7FE3" w14:textId="1840F6D2" w:rsidR="00874EE4" w:rsidRPr="000033C7" w:rsidRDefault="00961C9B" w:rsidP="00961C9B">
      <w:pPr>
        <w:spacing w:after="120" w:line="260" w:lineRule="exact"/>
        <w:jc w:val="both"/>
        <w:rPr>
          <w:rFonts w:ascii="Arial" w:hAnsi="Arial" w:cs="Arial"/>
          <w:b/>
          <w:color w:val="00B05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8208EC" w:rsidRPr="002E6D12">
        <w:rPr>
          <w:rFonts w:ascii="Arial" w:hAnsi="Arial" w:cs="Arial"/>
          <w:sz w:val="20"/>
          <w:szCs w:val="20"/>
        </w:rPr>
        <w:t xml:space="preserve">di partecipare come </w:t>
      </w:r>
      <w:r w:rsidR="000F1909">
        <w:rPr>
          <w:rFonts w:ascii="Arial" w:hAnsi="Arial" w:cs="Arial"/>
          <w:sz w:val="20"/>
          <w:szCs w:val="20"/>
        </w:rPr>
        <w:t>impresa ausiliaria</w:t>
      </w:r>
      <w:r w:rsidR="008208EC" w:rsidRPr="002E6D12">
        <w:rPr>
          <w:rFonts w:ascii="Arial" w:hAnsi="Arial" w:cs="Arial"/>
          <w:sz w:val="20"/>
          <w:szCs w:val="20"/>
        </w:rPr>
        <w:t xml:space="preserve"> </w:t>
      </w:r>
      <w:r w:rsidR="000F1909">
        <w:rPr>
          <w:rFonts w:ascii="Arial" w:hAnsi="Arial" w:cs="Arial"/>
          <w:sz w:val="20"/>
          <w:szCs w:val="20"/>
        </w:rPr>
        <w:t>dell’operatore economico __________________________</w:t>
      </w:r>
      <w:r w:rsidR="008208EC" w:rsidRPr="002E6D12">
        <w:rPr>
          <w:rFonts w:ascii="Arial" w:hAnsi="Arial" w:cs="Arial"/>
          <w:sz w:val="20"/>
          <w:szCs w:val="20"/>
        </w:rPr>
        <w:t xml:space="preserve"> </w:t>
      </w:r>
    </w:p>
    <w:p w14:paraId="6DD2FEC9" w14:textId="3A282C9B" w:rsidR="00961C9B" w:rsidRPr="00961C9B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961C9B">
        <w:rPr>
          <w:rFonts w:ascii="Arial" w:hAnsi="Arial" w:cs="Arial"/>
          <w:sz w:val="20"/>
          <w:szCs w:val="20"/>
        </w:rPr>
        <w:t>- di essere in possesso dei requisiti di ordine generale di cui al Capo II Titolo</w:t>
      </w:r>
      <w:r w:rsidR="006F5029">
        <w:rPr>
          <w:rFonts w:ascii="Arial" w:hAnsi="Arial" w:cs="Arial"/>
          <w:sz w:val="20"/>
          <w:szCs w:val="20"/>
        </w:rPr>
        <w:t xml:space="preserve"> IV del D. </w:t>
      </w:r>
      <w:proofErr w:type="spellStart"/>
      <w:r w:rsidR="006F5029">
        <w:rPr>
          <w:rFonts w:ascii="Arial" w:hAnsi="Arial" w:cs="Arial"/>
          <w:sz w:val="20"/>
          <w:szCs w:val="20"/>
        </w:rPr>
        <w:t>Lgvo</w:t>
      </w:r>
      <w:proofErr w:type="spellEnd"/>
      <w:r w:rsidR="006F5029">
        <w:rPr>
          <w:rFonts w:ascii="Arial" w:hAnsi="Arial" w:cs="Arial"/>
          <w:sz w:val="20"/>
          <w:szCs w:val="20"/>
        </w:rPr>
        <w:t xml:space="preserve"> 36/2023</w:t>
      </w:r>
      <w:r w:rsidRPr="00961C9B">
        <w:rPr>
          <w:rFonts w:ascii="Arial" w:hAnsi="Arial" w:cs="Arial"/>
          <w:sz w:val="20"/>
          <w:szCs w:val="20"/>
        </w:rPr>
        <w:t>;</w:t>
      </w:r>
    </w:p>
    <w:p w14:paraId="5B0D0BF7" w14:textId="7726E187" w:rsidR="00961C9B" w:rsidRDefault="00961C9B" w:rsidP="00961C9B">
      <w:pPr>
        <w:spacing w:after="12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61C9B">
        <w:rPr>
          <w:rFonts w:ascii="Arial" w:hAnsi="Arial" w:cs="Arial"/>
          <w:sz w:val="20"/>
          <w:szCs w:val="20"/>
        </w:rPr>
        <w:t>-  di impegnarsi verso l’operatore economico e verso la stessa stazione appaltante a mettere a disposizione per tutta la durata dell’appalto le risorse oggetto del contratto di avvalimento</w:t>
      </w:r>
      <w:r w:rsidRPr="00961C9B">
        <w:rPr>
          <w:rFonts w:ascii="Arial" w:hAnsi="Arial" w:cs="Arial"/>
          <w:i/>
          <w:sz w:val="20"/>
          <w:szCs w:val="20"/>
        </w:rPr>
        <w:t>.</w:t>
      </w:r>
      <w:r w:rsidRPr="00961C9B">
        <w:t xml:space="preserve"> </w:t>
      </w:r>
      <w:r w:rsidRPr="00961C9B">
        <w:rPr>
          <w:rFonts w:ascii="Arial" w:hAnsi="Arial" w:cs="Arial"/>
          <w:i/>
          <w:sz w:val="20"/>
          <w:szCs w:val="20"/>
        </w:rPr>
        <w:t xml:space="preserve">ai sensi dell’art. </w:t>
      </w:r>
      <w:r>
        <w:rPr>
          <w:rFonts w:ascii="Arial" w:hAnsi="Arial" w:cs="Arial"/>
          <w:i/>
          <w:sz w:val="20"/>
          <w:szCs w:val="20"/>
        </w:rPr>
        <w:t>104</w:t>
      </w:r>
      <w:r w:rsidRPr="00961C9B">
        <w:rPr>
          <w:rFonts w:ascii="Arial" w:hAnsi="Arial" w:cs="Arial"/>
          <w:i/>
          <w:sz w:val="20"/>
          <w:szCs w:val="20"/>
        </w:rPr>
        <w:t xml:space="preserve">, comma </w:t>
      </w:r>
      <w:r>
        <w:rPr>
          <w:rFonts w:ascii="Arial" w:hAnsi="Arial" w:cs="Arial"/>
          <w:i/>
          <w:sz w:val="20"/>
          <w:szCs w:val="20"/>
        </w:rPr>
        <w:t>4</w:t>
      </w:r>
      <w:r w:rsidRPr="00961C9B">
        <w:rPr>
          <w:rFonts w:ascii="Arial" w:hAnsi="Arial" w:cs="Arial"/>
          <w:i/>
          <w:sz w:val="20"/>
          <w:szCs w:val="20"/>
        </w:rPr>
        <w:t xml:space="preserve">, D.lgs. </w:t>
      </w:r>
      <w:r>
        <w:rPr>
          <w:rFonts w:ascii="Arial" w:hAnsi="Arial" w:cs="Arial"/>
          <w:i/>
          <w:sz w:val="20"/>
          <w:szCs w:val="20"/>
        </w:rPr>
        <w:t>36</w:t>
      </w:r>
      <w:r w:rsidRPr="00961C9B">
        <w:rPr>
          <w:rFonts w:ascii="Arial" w:hAnsi="Arial" w:cs="Arial"/>
          <w:i/>
          <w:sz w:val="20"/>
          <w:szCs w:val="20"/>
        </w:rPr>
        <w:t>/20</w:t>
      </w:r>
      <w:r>
        <w:rPr>
          <w:rFonts w:ascii="Arial" w:hAnsi="Arial" w:cs="Arial"/>
          <w:i/>
          <w:sz w:val="20"/>
          <w:szCs w:val="20"/>
        </w:rPr>
        <w:t>23</w:t>
      </w:r>
      <w:r w:rsidRPr="00961C9B">
        <w:rPr>
          <w:rFonts w:ascii="Arial" w:hAnsi="Arial" w:cs="Arial"/>
          <w:i/>
          <w:sz w:val="20"/>
          <w:szCs w:val="20"/>
        </w:rPr>
        <w:t>;</w:t>
      </w:r>
    </w:p>
    <w:p w14:paraId="76CF34FB" w14:textId="77777777" w:rsidR="00A90F8E" w:rsidRPr="00A43FAE" w:rsidRDefault="00A90F8E" w:rsidP="006D0FC5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p w14:paraId="70482E1C" w14:textId="1C3F8F3D" w:rsidR="00961C9B" w:rsidRPr="00A43FAE" w:rsidRDefault="00A90F8E" w:rsidP="00961C9B">
      <w:pPr>
        <w:spacing w:after="12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A43FAE">
        <w:rPr>
          <w:rFonts w:ascii="Arial" w:hAnsi="Arial" w:cs="Arial"/>
          <w:b/>
          <w:sz w:val="20"/>
          <w:szCs w:val="20"/>
        </w:rPr>
        <w:t xml:space="preserve">L’impresa </w:t>
      </w:r>
      <w:r w:rsidR="00A43FAE">
        <w:rPr>
          <w:rFonts w:ascii="Arial" w:hAnsi="Arial" w:cs="Arial"/>
          <w:b/>
          <w:sz w:val="20"/>
          <w:szCs w:val="20"/>
        </w:rPr>
        <w:t xml:space="preserve">ausiliaria </w:t>
      </w:r>
      <w:r w:rsidRPr="00A43FAE">
        <w:rPr>
          <w:rFonts w:ascii="Arial" w:hAnsi="Arial" w:cs="Arial"/>
          <w:b/>
          <w:sz w:val="20"/>
          <w:szCs w:val="20"/>
        </w:rPr>
        <w:t>è inoltre</w:t>
      </w:r>
      <w:r w:rsidR="00961C9B" w:rsidRPr="00A43FAE">
        <w:rPr>
          <w:rFonts w:ascii="Arial" w:hAnsi="Arial" w:cs="Arial"/>
          <w:b/>
          <w:sz w:val="20"/>
          <w:szCs w:val="20"/>
        </w:rPr>
        <w:t xml:space="preserve"> consapevole:</w:t>
      </w:r>
    </w:p>
    <w:p w14:paraId="1C1DDDD0" w14:textId="5040765D" w:rsidR="00961C9B" w:rsidRPr="00A43FAE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A43FAE">
        <w:rPr>
          <w:rFonts w:ascii="Arial" w:hAnsi="Arial" w:cs="Arial"/>
          <w:sz w:val="20"/>
          <w:szCs w:val="20"/>
        </w:rPr>
        <w:t>-</w:t>
      </w:r>
      <w:r w:rsidR="007C35E3">
        <w:rPr>
          <w:rFonts w:ascii="Arial" w:hAnsi="Arial" w:cs="Arial"/>
          <w:sz w:val="20"/>
          <w:szCs w:val="20"/>
        </w:rPr>
        <w:t xml:space="preserve"> </w:t>
      </w:r>
      <w:r w:rsidRPr="00A43FAE">
        <w:rPr>
          <w:rFonts w:ascii="Arial" w:hAnsi="Arial" w:cs="Arial"/>
          <w:sz w:val="20"/>
          <w:szCs w:val="20"/>
        </w:rPr>
        <w:t xml:space="preserve">che ai sensi dell’art </w:t>
      </w:r>
      <w:r w:rsidR="00A43FAE" w:rsidRPr="00A43FAE">
        <w:rPr>
          <w:rFonts w:ascii="Arial" w:hAnsi="Arial" w:cs="Arial"/>
          <w:sz w:val="20"/>
          <w:szCs w:val="20"/>
        </w:rPr>
        <w:t>96</w:t>
      </w:r>
      <w:r w:rsidR="00A90F8E" w:rsidRPr="00A43FAE">
        <w:rPr>
          <w:rFonts w:ascii="Arial" w:hAnsi="Arial" w:cs="Arial"/>
          <w:sz w:val="20"/>
          <w:szCs w:val="20"/>
        </w:rPr>
        <w:t xml:space="preserve">, comma </w:t>
      </w:r>
      <w:r w:rsidR="00A43FAE" w:rsidRPr="00A43FAE">
        <w:rPr>
          <w:rFonts w:ascii="Arial" w:hAnsi="Arial" w:cs="Arial"/>
          <w:sz w:val="20"/>
          <w:szCs w:val="20"/>
        </w:rPr>
        <w:t>15</w:t>
      </w:r>
      <w:r w:rsidR="00A90F8E" w:rsidRPr="00A43FAE">
        <w:rPr>
          <w:rFonts w:ascii="Arial" w:hAnsi="Arial" w:cs="Arial"/>
          <w:sz w:val="20"/>
          <w:szCs w:val="20"/>
        </w:rPr>
        <w:t>, D.lgs. 36/2023</w:t>
      </w:r>
      <w:r w:rsidRPr="00A43FAE">
        <w:rPr>
          <w:rFonts w:ascii="Arial" w:hAnsi="Arial" w:cs="Arial"/>
          <w:sz w:val="20"/>
          <w:szCs w:val="20"/>
        </w:rPr>
        <w:t xml:space="preserve">, in </w:t>
      </w:r>
      <w:r w:rsidR="00A43FAE" w:rsidRPr="00A43FAE">
        <w:rPr>
          <w:rFonts w:ascii="Arial" w:hAnsi="Arial" w:cs="Arial"/>
          <w:sz w:val="20"/>
          <w:szCs w:val="20"/>
        </w:rPr>
        <w:t>caso di presentazione di falsa dichiarazione o falsa documentazione, nelle procedure di gara e negli affidamenti di subappalto, la stazione appaltante ne dà segnalazione all’ANAC</w:t>
      </w:r>
      <w:r w:rsidRPr="00A43FAE">
        <w:rPr>
          <w:rFonts w:ascii="Arial" w:hAnsi="Arial" w:cs="Arial"/>
          <w:sz w:val="20"/>
          <w:szCs w:val="20"/>
        </w:rPr>
        <w:t>;</w:t>
      </w:r>
    </w:p>
    <w:p w14:paraId="40D32EEF" w14:textId="1295A99C" w:rsidR="00961C9B" w:rsidRPr="00A43FAE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A43FAE">
        <w:rPr>
          <w:rFonts w:ascii="Arial" w:hAnsi="Arial" w:cs="Arial"/>
          <w:sz w:val="20"/>
          <w:szCs w:val="20"/>
        </w:rPr>
        <w:lastRenderedPageBreak/>
        <w:t>-</w:t>
      </w:r>
      <w:r w:rsidR="007C35E3">
        <w:rPr>
          <w:rFonts w:ascii="Arial" w:hAnsi="Arial" w:cs="Arial"/>
          <w:sz w:val="20"/>
          <w:szCs w:val="20"/>
        </w:rPr>
        <w:t xml:space="preserve"> </w:t>
      </w:r>
      <w:r w:rsidRPr="00A43FAE">
        <w:rPr>
          <w:rFonts w:ascii="Arial" w:hAnsi="Arial" w:cs="Arial"/>
          <w:sz w:val="20"/>
          <w:szCs w:val="20"/>
        </w:rPr>
        <w:t xml:space="preserve">che ai sensi dell’art. </w:t>
      </w:r>
      <w:r w:rsidR="00A90F8E" w:rsidRPr="00A43FAE">
        <w:rPr>
          <w:rFonts w:ascii="Arial" w:hAnsi="Arial" w:cs="Arial"/>
          <w:sz w:val="20"/>
          <w:szCs w:val="20"/>
        </w:rPr>
        <w:t>104, comma 7, D.lgs. 36/2023</w:t>
      </w:r>
      <w:r w:rsidRPr="00A43FAE">
        <w:rPr>
          <w:rFonts w:ascii="Arial" w:hAnsi="Arial" w:cs="Arial"/>
          <w:sz w:val="20"/>
          <w:szCs w:val="20"/>
        </w:rPr>
        <w:t>, il concorrente e l’impresa ausiliaria saranno responsabili in solido nei confronti della stazione appaltante ovvero ente committente in relazione alle prestazioni oggetto dell’appalto;</w:t>
      </w:r>
    </w:p>
    <w:p w14:paraId="00BC4D69" w14:textId="6006FFF5" w:rsidR="00961C9B" w:rsidRPr="00A43FAE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p w14:paraId="52F26CAA" w14:textId="7E9A7667" w:rsidR="00961C9B" w:rsidRPr="00A43FAE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A43FAE">
        <w:rPr>
          <w:rFonts w:ascii="Arial" w:hAnsi="Arial" w:cs="Arial"/>
          <w:sz w:val="20"/>
          <w:szCs w:val="20"/>
        </w:rPr>
        <w:t>-</w:t>
      </w:r>
      <w:r w:rsidR="007C35E3">
        <w:rPr>
          <w:rFonts w:ascii="Arial" w:hAnsi="Arial" w:cs="Arial"/>
          <w:sz w:val="20"/>
          <w:szCs w:val="20"/>
        </w:rPr>
        <w:t xml:space="preserve"> </w:t>
      </w:r>
      <w:r w:rsidR="00A43FAE" w:rsidRPr="00A43FAE">
        <w:rPr>
          <w:rFonts w:ascii="Arial" w:hAnsi="Arial" w:cs="Arial"/>
          <w:sz w:val="20"/>
          <w:szCs w:val="20"/>
        </w:rPr>
        <w:t>che ai sensi dell’art. 104, comma 8, D.lgs. 36/2023</w:t>
      </w:r>
      <w:r w:rsidRPr="00A43FAE">
        <w:rPr>
          <w:rFonts w:ascii="Arial" w:hAnsi="Arial" w:cs="Arial"/>
          <w:sz w:val="20"/>
          <w:szCs w:val="20"/>
        </w:rPr>
        <w:t xml:space="preserve">, il contratto sarà in ogni caso eseguito dall’impresa che partecipa alla gara, alla quale è rilasciato il certificato di esecuzione, </w:t>
      </w:r>
      <w:r w:rsidR="00A43FAE" w:rsidRPr="00A43FAE">
        <w:rPr>
          <w:rFonts w:ascii="Arial" w:hAnsi="Arial" w:cs="Arial"/>
          <w:sz w:val="20"/>
          <w:szCs w:val="20"/>
        </w:rPr>
        <w:t>salvo quanto previsto al comma 3 dello stesso articolo;</w:t>
      </w:r>
      <w:r w:rsidRPr="00A43FAE">
        <w:rPr>
          <w:rFonts w:ascii="Arial" w:hAnsi="Arial" w:cs="Arial"/>
          <w:sz w:val="20"/>
          <w:szCs w:val="20"/>
        </w:rPr>
        <w:t xml:space="preserve"> </w:t>
      </w:r>
    </w:p>
    <w:p w14:paraId="392DBEE6" w14:textId="28E44CAA" w:rsidR="00961C9B" w:rsidRPr="00A43FAE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A43FAE">
        <w:rPr>
          <w:rFonts w:ascii="Arial" w:hAnsi="Arial" w:cs="Arial"/>
          <w:sz w:val="20"/>
          <w:szCs w:val="20"/>
        </w:rPr>
        <w:t>-</w:t>
      </w:r>
      <w:r w:rsidR="007C35E3">
        <w:rPr>
          <w:rFonts w:ascii="Arial" w:hAnsi="Arial" w:cs="Arial"/>
          <w:sz w:val="20"/>
          <w:szCs w:val="20"/>
        </w:rPr>
        <w:t xml:space="preserve"> </w:t>
      </w:r>
      <w:r w:rsidRPr="00A43FAE">
        <w:rPr>
          <w:rFonts w:ascii="Arial" w:hAnsi="Arial" w:cs="Arial"/>
          <w:sz w:val="20"/>
          <w:szCs w:val="20"/>
        </w:rPr>
        <w:t>allega in originale o copia autentica il contratto in virtù del quale l'impresa ausiliaria si obbliga nei confronti del concorrente a fornire i requisiti e a mettere a disposizione le risorse necessarie per tutta la durata dell'appalto, come da contratto allegato. (Si ricorda che il contratto deve riportare in modo compiuto, esplicito ed esauriente: a) oggetto: le risorse e i mezzi prestati in modo determinato e specifico; b) durata; c) il compenso e ogni altro utile elemento ai fini dell’avvalimento)</w:t>
      </w:r>
    </w:p>
    <w:p w14:paraId="6AFEAC54" w14:textId="2EB09F70" w:rsidR="00961C9B" w:rsidRDefault="00961C9B" w:rsidP="00961C9B">
      <w:pPr>
        <w:spacing w:after="120"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8E163CE" w14:textId="77777777" w:rsidR="00180971" w:rsidRDefault="00180971" w:rsidP="00961C9B">
      <w:pPr>
        <w:spacing w:after="120"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AF3AB3B" w14:textId="77777777" w:rsidR="00961C9B" w:rsidRDefault="00961C9B" w:rsidP="00597F23">
      <w:pPr>
        <w:spacing w:after="120" w:line="260" w:lineRule="exact"/>
        <w:jc w:val="center"/>
        <w:rPr>
          <w:rFonts w:ascii="Arial" w:hAnsi="Arial" w:cs="Arial"/>
          <w:i/>
          <w:sz w:val="20"/>
          <w:szCs w:val="20"/>
        </w:rPr>
      </w:pPr>
    </w:p>
    <w:p w14:paraId="451A52BF" w14:textId="472614AA" w:rsidR="00C41162" w:rsidRPr="00597F23" w:rsidRDefault="00597F23" w:rsidP="00597F23">
      <w:pPr>
        <w:spacing w:after="120" w:line="260" w:lineRule="exact"/>
        <w:jc w:val="center"/>
        <w:rPr>
          <w:rFonts w:ascii="Arial" w:hAnsi="Arial" w:cs="Arial"/>
          <w:i/>
          <w:sz w:val="20"/>
          <w:szCs w:val="20"/>
        </w:rPr>
      </w:pPr>
      <w:r w:rsidRPr="00597F23">
        <w:rPr>
          <w:rFonts w:ascii="Arial" w:hAnsi="Arial" w:cs="Arial"/>
          <w:i/>
          <w:sz w:val="20"/>
          <w:szCs w:val="20"/>
        </w:rPr>
        <w:t>Da firmare digitalmente</w:t>
      </w:r>
    </w:p>
    <w:p w14:paraId="1DE551D7" w14:textId="77777777" w:rsidR="00C41162" w:rsidRPr="000033C7" w:rsidRDefault="00C41162" w:rsidP="00C06950">
      <w:pPr>
        <w:spacing w:after="120" w:line="260" w:lineRule="exact"/>
        <w:rPr>
          <w:rFonts w:ascii="Arial" w:hAnsi="Arial" w:cs="Arial"/>
          <w:sz w:val="20"/>
          <w:szCs w:val="20"/>
        </w:rPr>
      </w:pPr>
    </w:p>
    <w:p w14:paraId="01816087" w14:textId="77777777" w:rsidR="00C41162" w:rsidRPr="000033C7" w:rsidRDefault="00C41162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sectPr w:rsidR="00C41162" w:rsidRPr="000033C7">
      <w:headerReference w:type="default" r:id="rId8"/>
      <w:pgSz w:w="11906" w:h="16838"/>
      <w:pgMar w:top="993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A5360" w14:textId="77777777" w:rsidR="004269D3" w:rsidRDefault="004269D3">
      <w:pPr>
        <w:spacing w:after="0" w:line="240" w:lineRule="auto"/>
      </w:pPr>
      <w:r>
        <w:separator/>
      </w:r>
    </w:p>
  </w:endnote>
  <w:endnote w:type="continuationSeparator" w:id="0">
    <w:p w14:paraId="4A8CC12B" w14:textId="77777777" w:rsidR="004269D3" w:rsidRDefault="00426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Century Gothic"/>
    <w:panose1 w:val="020B05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-Antiqua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utura">
    <w:altName w:val="Century Gothic"/>
    <w:charset w:val="00"/>
    <w:family w:val="swiss"/>
    <w:pitch w:val="variable"/>
    <w:sig w:usb0="A00002AF" w:usb1="5000214A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6ACEF" w14:textId="77777777" w:rsidR="004269D3" w:rsidRDefault="004269D3">
      <w:pPr>
        <w:rPr>
          <w:sz w:val="12"/>
        </w:rPr>
      </w:pPr>
      <w:r>
        <w:separator/>
      </w:r>
    </w:p>
  </w:footnote>
  <w:footnote w:type="continuationSeparator" w:id="0">
    <w:p w14:paraId="270EE9BA" w14:textId="77777777" w:rsidR="004269D3" w:rsidRDefault="004269D3">
      <w:pPr>
        <w:rPr>
          <w:sz w:val="12"/>
        </w:rPr>
      </w:pPr>
      <w:r>
        <w:continuationSeparator/>
      </w:r>
    </w:p>
  </w:footnote>
  <w:footnote w:id="1">
    <w:p w14:paraId="2006B5EB" w14:textId="126133C4" w:rsidR="004269D3" w:rsidRPr="00A43FAE" w:rsidRDefault="004269D3" w:rsidP="00A43FAE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B3D50" w14:textId="4E2EE3A5" w:rsidR="004269D3" w:rsidRDefault="004269D3" w:rsidP="00733DD7">
    <w:pPr>
      <w:pStyle w:val="Corpotesto"/>
      <w:kinsoku w:val="0"/>
      <w:overflowPunct w:val="0"/>
      <w:spacing w:line="14" w:lineRule="auto"/>
      <w:jc w:val="center"/>
      <w:rPr>
        <w:rFonts w:ascii="Futura" w:hAnsi="Futura"/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60EE982B" wp14:editId="77E0192A">
              <wp:simplePos x="0" y="0"/>
              <wp:positionH relativeFrom="page">
                <wp:posOffset>127000</wp:posOffset>
              </wp:positionH>
              <wp:positionV relativeFrom="page">
                <wp:posOffset>1184910</wp:posOffset>
              </wp:positionV>
              <wp:extent cx="3943985" cy="795020"/>
              <wp:effectExtent l="0" t="0" r="0" b="0"/>
              <wp:wrapNone/>
              <wp:docPr id="3" name="Rettango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985" cy="795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23F9D0" w14:textId="77777777" w:rsidR="004269D3" w:rsidRDefault="004269D3" w:rsidP="00733DD7">
                          <w:pPr>
                            <w:spacing w:line="540" w:lineRule="atLeast"/>
                            <w:rPr>
                              <w:sz w:val="24"/>
                              <w:szCs w:val="24"/>
                            </w:rPr>
                          </w:pPr>
                        </w:p>
                        <w:p w14:paraId="41335E9A" w14:textId="77777777" w:rsidR="004269D3" w:rsidRDefault="004269D3" w:rsidP="00733DD7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EE982B" id="Rettangolo 3" o:spid="_x0000_s1026" style="position:absolute;left:0;text-align:left;margin-left:10pt;margin-top:93.3pt;width:310.55pt;height:62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" o:allowincell="f" filled="f" stroked="f">
              <v:textbox inset="0,0,0,0">
                <w:txbxContent>
                  <w:p w14:paraId="2A23F9D0" w14:textId="77777777" w:rsidR="004269D3" w:rsidRDefault="004269D3" w:rsidP="00733DD7">
                    <w:pPr>
                      <w:spacing w:line="540" w:lineRule="atLeast"/>
                      <w:rPr>
                        <w:sz w:val="24"/>
                        <w:szCs w:val="24"/>
                      </w:rPr>
                    </w:pPr>
                  </w:p>
                  <w:p w14:paraId="41335E9A" w14:textId="77777777" w:rsidR="004269D3" w:rsidRDefault="004269D3" w:rsidP="00733DD7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Futura" w:hAnsi="Futura"/>
        <w:noProof/>
      </w:rPr>
      <w:drawing>
        <wp:anchor distT="0" distB="0" distL="114300" distR="114300" simplePos="0" relativeHeight="251660288" behindDoc="0" locked="0" layoutInCell="1" allowOverlap="1" wp14:anchorId="3C5099F0" wp14:editId="58241874">
          <wp:simplePos x="0" y="0"/>
          <wp:positionH relativeFrom="column">
            <wp:posOffset>2188845</wp:posOffset>
          </wp:positionH>
          <wp:positionV relativeFrom="paragraph">
            <wp:posOffset>-151765</wp:posOffset>
          </wp:positionV>
          <wp:extent cx="1737360" cy="1024255"/>
          <wp:effectExtent l="0" t="0" r="0" b="4445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360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1BDC63" w14:textId="77777777" w:rsidR="004269D3" w:rsidRDefault="004269D3" w:rsidP="00733DD7">
    <w:pPr>
      <w:pStyle w:val="Corpotesto"/>
      <w:kinsoku w:val="0"/>
      <w:overflowPunct w:val="0"/>
      <w:spacing w:line="14" w:lineRule="auto"/>
      <w:jc w:val="center"/>
      <w:rPr>
        <w:sz w:val="20"/>
        <w:szCs w:val="20"/>
      </w:rPr>
    </w:pPr>
  </w:p>
  <w:p w14:paraId="1EE28FE5" w14:textId="77777777" w:rsidR="004269D3" w:rsidRDefault="004269D3" w:rsidP="00733DD7">
    <w:pPr>
      <w:spacing w:before="120"/>
      <w:jc w:val="center"/>
      <w:rPr>
        <w:rFonts w:ascii="Futura" w:hAnsi="Futura"/>
        <w:sz w:val="16"/>
        <w:szCs w:val="16"/>
      </w:rPr>
    </w:pPr>
    <w:r>
      <w:rPr>
        <w:rFonts w:ascii="Futura" w:hAnsi="Futura"/>
        <w:sz w:val="16"/>
        <w:szCs w:val="16"/>
      </w:rPr>
      <w:t>PRESIDÈNTZIA</w:t>
    </w:r>
    <w:r>
      <w:rPr>
        <w:rFonts w:ascii="Futura" w:hAnsi="Futura"/>
        <w:sz w:val="16"/>
        <w:szCs w:val="16"/>
      </w:rPr>
      <w:br/>
      <w:t xml:space="preserve"> PRESIDENZA</w:t>
    </w:r>
  </w:p>
  <w:p w14:paraId="74B6F411" w14:textId="77777777" w:rsidR="004269D3" w:rsidRDefault="004269D3" w:rsidP="00733DD7">
    <w:pPr>
      <w:spacing w:before="120"/>
      <w:jc w:val="center"/>
      <w:rPr>
        <w:rFonts w:ascii="Futura" w:hAnsi="Futura"/>
        <w:sz w:val="16"/>
        <w:szCs w:val="16"/>
      </w:rPr>
    </w:pPr>
  </w:p>
  <w:p w14:paraId="34355366" w14:textId="77777777" w:rsidR="004269D3" w:rsidRDefault="004269D3" w:rsidP="00733DD7">
    <w:pPr>
      <w:spacing w:before="240" w:after="60" w:line="200" w:lineRule="exact"/>
      <w:rPr>
        <w:rFonts w:ascii="Arial" w:hAnsi="Arial" w:cs="Arial"/>
        <w:sz w:val="18"/>
        <w:szCs w:val="18"/>
        <w:lang w:eastAsia="ar-SA"/>
      </w:rPr>
    </w:pPr>
  </w:p>
  <w:p w14:paraId="29BE3301" w14:textId="7BCAF566" w:rsidR="004269D3" w:rsidRPr="00540803" w:rsidRDefault="004269D3" w:rsidP="00733DD7">
    <w:pPr>
      <w:spacing w:before="240" w:after="60" w:line="200" w:lineRule="exact"/>
      <w:rPr>
        <w:rFonts w:ascii="Arial" w:hAnsi="Arial" w:cs="Arial"/>
        <w:sz w:val="18"/>
        <w:szCs w:val="18"/>
        <w:lang w:eastAsia="ar-SA"/>
      </w:rPr>
    </w:pPr>
    <w:r w:rsidRPr="00540803">
      <w:rPr>
        <w:rFonts w:ascii="Arial" w:hAnsi="Arial" w:cs="Arial"/>
        <w:sz w:val="18"/>
        <w:szCs w:val="18"/>
        <w:lang w:eastAsia="ar-SA"/>
      </w:rPr>
      <w:t>Direzione generale della Centrale Regionale di Committenza</w:t>
    </w:r>
  </w:p>
  <w:p w14:paraId="3C7076A5" w14:textId="77777777" w:rsidR="00CD1477" w:rsidRDefault="00CD1477" w:rsidP="00CD1477">
    <w:pPr>
      <w:pStyle w:val="Intestazione"/>
      <w:rPr>
        <w:rFonts w:ascii="Arial" w:hAnsi="Arial" w:cs="Arial"/>
        <w:sz w:val="18"/>
        <w:szCs w:val="18"/>
        <w:lang w:eastAsia="ar-SA"/>
      </w:rPr>
    </w:pPr>
    <w:r w:rsidRPr="00540803">
      <w:rPr>
        <w:rFonts w:ascii="Arial" w:hAnsi="Arial" w:cs="Arial"/>
        <w:sz w:val="18"/>
        <w:szCs w:val="18"/>
        <w:lang w:eastAsia="ar-SA"/>
      </w:rPr>
      <w:t>Servizio lavori</w:t>
    </w:r>
    <w:r>
      <w:rPr>
        <w:rFonts w:ascii="Arial" w:hAnsi="Arial" w:cs="Arial"/>
        <w:sz w:val="18"/>
        <w:szCs w:val="18"/>
        <w:lang w:eastAsia="ar-SA"/>
      </w:rPr>
      <w:t xml:space="preserve"> e servizi di architettura e ingegneria</w:t>
    </w:r>
  </w:p>
  <w:p w14:paraId="04067DC7" w14:textId="77777777" w:rsidR="004269D3" w:rsidRDefault="004269D3" w:rsidP="00733DD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22"/>
    <w:multiLevelType w:val="multilevel"/>
    <w:tmpl w:val="000008A5"/>
    <w:lvl w:ilvl="0">
      <w:numFmt w:val="bullet"/>
      <w:lvlText w:val=""/>
      <w:lvlJc w:val="left"/>
      <w:pPr>
        <w:ind w:left="1031" w:hanging="360"/>
      </w:pPr>
      <w:rPr>
        <w:rFonts w:ascii="Symbol" w:hAnsi="Symbol"/>
        <w:b/>
        <w:w w:val="99"/>
        <w:sz w:val="18"/>
      </w:rPr>
    </w:lvl>
    <w:lvl w:ilvl="1">
      <w:numFmt w:val="bullet"/>
      <w:lvlText w:val="•"/>
      <w:lvlJc w:val="left"/>
      <w:pPr>
        <w:ind w:left="1966" w:hanging="360"/>
      </w:pPr>
    </w:lvl>
    <w:lvl w:ilvl="2">
      <w:numFmt w:val="bullet"/>
      <w:lvlText w:val="•"/>
      <w:lvlJc w:val="left"/>
      <w:pPr>
        <w:ind w:left="2893" w:hanging="360"/>
      </w:pPr>
    </w:lvl>
    <w:lvl w:ilvl="3">
      <w:numFmt w:val="bullet"/>
      <w:lvlText w:val="•"/>
      <w:lvlJc w:val="left"/>
      <w:pPr>
        <w:ind w:left="3819" w:hanging="360"/>
      </w:pPr>
    </w:lvl>
    <w:lvl w:ilvl="4">
      <w:numFmt w:val="bullet"/>
      <w:lvlText w:val="•"/>
      <w:lvlJc w:val="left"/>
      <w:pPr>
        <w:ind w:left="4746" w:hanging="360"/>
      </w:pPr>
    </w:lvl>
    <w:lvl w:ilvl="5">
      <w:numFmt w:val="bullet"/>
      <w:lvlText w:val="•"/>
      <w:lvlJc w:val="left"/>
      <w:pPr>
        <w:ind w:left="5672" w:hanging="360"/>
      </w:pPr>
    </w:lvl>
    <w:lvl w:ilvl="6">
      <w:numFmt w:val="bullet"/>
      <w:lvlText w:val="•"/>
      <w:lvlJc w:val="left"/>
      <w:pPr>
        <w:ind w:left="6599" w:hanging="360"/>
      </w:pPr>
    </w:lvl>
    <w:lvl w:ilvl="7">
      <w:numFmt w:val="bullet"/>
      <w:lvlText w:val="•"/>
      <w:lvlJc w:val="left"/>
      <w:pPr>
        <w:ind w:left="7525" w:hanging="360"/>
      </w:pPr>
    </w:lvl>
    <w:lvl w:ilvl="8">
      <w:numFmt w:val="bullet"/>
      <w:lvlText w:val="•"/>
      <w:lvlJc w:val="left"/>
      <w:pPr>
        <w:ind w:left="8452" w:hanging="360"/>
      </w:pPr>
    </w:lvl>
  </w:abstractNum>
  <w:abstractNum w:abstractNumId="1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DD3D5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A0018A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6043BA1"/>
    <w:multiLevelType w:val="hybridMultilevel"/>
    <w:tmpl w:val="FFFFFFFF"/>
    <w:lvl w:ilvl="0" w:tplc="04100007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63E79AB"/>
    <w:multiLevelType w:val="hybridMultilevel"/>
    <w:tmpl w:val="E0AEF5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E5B91"/>
    <w:multiLevelType w:val="hybridMultilevel"/>
    <w:tmpl w:val="4CBC3C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A3B07"/>
    <w:multiLevelType w:val="multilevel"/>
    <w:tmpl w:val="72720B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22041E3"/>
    <w:multiLevelType w:val="hybridMultilevel"/>
    <w:tmpl w:val="FFFFFFFF"/>
    <w:lvl w:ilvl="0" w:tplc="04100007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5EA544C"/>
    <w:multiLevelType w:val="hybridMultilevel"/>
    <w:tmpl w:val="FFFFFFFF"/>
    <w:lvl w:ilvl="0" w:tplc="F90CF8DC">
      <w:numFmt w:val="bullet"/>
      <w:lvlText w:val="-"/>
      <w:lvlJc w:val="left"/>
      <w:pPr>
        <w:ind w:left="720" w:hanging="360"/>
      </w:pPr>
      <w:rPr>
        <w:rFonts w:ascii="Gill Sans MT" w:eastAsia="Times New Roman" w:hAnsi="Gill Sans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5768"/>
        </w:tabs>
        <w:ind w:left="617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281551B"/>
    <w:multiLevelType w:val="multilevel"/>
    <w:tmpl w:val="B40A8234"/>
    <w:lvl w:ilvl="0">
      <w:start w:val="1"/>
      <w:numFmt w:val="decimal"/>
      <w:pStyle w:val="titolo1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5415350"/>
    <w:multiLevelType w:val="hybridMultilevel"/>
    <w:tmpl w:val="FFFFFFFF"/>
    <w:lvl w:ilvl="0" w:tplc="86389E7E">
      <w:start w:val="1"/>
      <w:numFmt w:val="decimal"/>
      <w:lvlText w:val="%1)"/>
      <w:lvlJc w:val="left"/>
      <w:pPr>
        <w:ind w:left="4046" w:hanging="360"/>
      </w:pPr>
      <w:rPr>
        <w:rFonts w:cs="Times New Roman"/>
        <w:b w:val="0"/>
        <w:bCs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78E3BA4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5768"/>
        </w:tabs>
        <w:ind w:left="617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B5F0BB5"/>
    <w:multiLevelType w:val="multilevel"/>
    <w:tmpl w:val="931C0BD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6"/>
  </w:num>
  <w:num w:numId="3">
    <w:abstractNumId w:val="8"/>
  </w:num>
  <w:num w:numId="4">
    <w:abstractNumId w:val="11"/>
  </w:num>
  <w:num w:numId="5">
    <w:abstractNumId w:val="1"/>
  </w:num>
  <w:num w:numId="6">
    <w:abstractNumId w:val="15"/>
  </w:num>
  <w:num w:numId="7">
    <w:abstractNumId w:val="7"/>
  </w:num>
  <w:num w:numId="8">
    <w:abstractNumId w:val="3"/>
  </w:num>
  <w:num w:numId="9">
    <w:abstractNumId w:val="13"/>
  </w:num>
  <w:num w:numId="10">
    <w:abstractNumId w:val="14"/>
  </w:num>
  <w:num w:numId="11">
    <w:abstractNumId w:val="10"/>
  </w:num>
  <w:num w:numId="12">
    <w:abstractNumId w:val="9"/>
  </w:num>
  <w:num w:numId="13">
    <w:abstractNumId w:val="4"/>
  </w:num>
  <w:num w:numId="14">
    <w:abstractNumId w:val="0"/>
  </w:num>
  <w:num w:numId="15">
    <w:abstractNumId w:val="2"/>
  </w:num>
  <w:num w:numId="16">
    <w:abstractNumId w:val="5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162"/>
    <w:rsid w:val="000000A6"/>
    <w:rsid w:val="00001BDD"/>
    <w:rsid w:val="000033C7"/>
    <w:rsid w:val="00012D69"/>
    <w:rsid w:val="000166A6"/>
    <w:rsid w:val="00020243"/>
    <w:rsid w:val="00036C44"/>
    <w:rsid w:val="0004544A"/>
    <w:rsid w:val="00050797"/>
    <w:rsid w:val="00071A88"/>
    <w:rsid w:val="00072C6A"/>
    <w:rsid w:val="00072E32"/>
    <w:rsid w:val="00073028"/>
    <w:rsid w:val="0007671C"/>
    <w:rsid w:val="000805C3"/>
    <w:rsid w:val="00080873"/>
    <w:rsid w:val="00083301"/>
    <w:rsid w:val="00086493"/>
    <w:rsid w:val="0008738F"/>
    <w:rsid w:val="00093EB5"/>
    <w:rsid w:val="000A2BEC"/>
    <w:rsid w:val="000A6462"/>
    <w:rsid w:val="000C0879"/>
    <w:rsid w:val="000C122B"/>
    <w:rsid w:val="000D4CDB"/>
    <w:rsid w:val="000E2150"/>
    <w:rsid w:val="000E5489"/>
    <w:rsid w:val="000E5869"/>
    <w:rsid w:val="000F1909"/>
    <w:rsid w:val="001014EC"/>
    <w:rsid w:val="00107A43"/>
    <w:rsid w:val="0011506B"/>
    <w:rsid w:val="00116D0E"/>
    <w:rsid w:val="00125E37"/>
    <w:rsid w:val="00126E22"/>
    <w:rsid w:val="001274F2"/>
    <w:rsid w:val="0014051D"/>
    <w:rsid w:val="00141B8D"/>
    <w:rsid w:val="00143A28"/>
    <w:rsid w:val="00144300"/>
    <w:rsid w:val="00145BD8"/>
    <w:rsid w:val="00152253"/>
    <w:rsid w:val="00163623"/>
    <w:rsid w:val="001773C0"/>
    <w:rsid w:val="00180971"/>
    <w:rsid w:val="00184306"/>
    <w:rsid w:val="001A1ED1"/>
    <w:rsid w:val="001B6DD9"/>
    <w:rsid w:val="001C2D06"/>
    <w:rsid w:val="001C3394"/>
    <w:rsid w:val="001C6CF7"/>
    <w:rsid w:val="001C6E54"/>
    <w:rsid w:val="001D24C1"/>
    <w:rsid w:val="001D251E"/>
    <w:rsid w:val="001D5779"/>
    <w:rsid w:val="001E4C0D"/>
    <w:rsid w:val="001F204E"/>
    <w:rsid w:val="001F6719"/>
    <w:rsid w:val="00200FF8"/>
    <w:rsid w:val="00211838"/>
    <w:rsid w:val="00214250"/>
    <w:rsid w:val="00220748"/>
    <w:rsid w:val="00243E09"/>
    <w:rsid w:val="00250AD6"/>
    <w:rsid w:val="002565E5"/>
    <w:rsid w:val="00261296"/>
    <w:rsid w:val="002978CD"/>
    <w:rsid w:val="002A377A"/>
    <w:rsid w:val="002A5598"/>
    <w:rsid w:val="002B0499"/>
    <w:rsid w:val="002B4300"/>
    <w:rsid w:val="002B75A2"/>
    <w:rsid w:val="002E36D6"/>
    <w:rsid w:val="002E78E7"/>
    <w:rsid w:val="00306ACE"/>
    <w:rsid w:val="003079DF"/>
    <w:rsid w:val="00327072"/>
    <w:rsid w:val="00331E0A"/>
    <w:rsid w:val="003333AF"/>
    <w:rsid w:val="00345201"/>
    <w:rsid w:val="003463C1"/>
    <w:rsid w:val="00350836"/>
    <w:rsid w:val="00352291"/>
    <w:rsid w:val="00354923"/>
    <w:rsid w:val="00360D45"/>
    <w:rsid w:val="0038071A"/>
    <w:rsid w:val="003808AD"/>
    <w:rsid w:val="00396D35"/>
    <w:rsid w:val="003A1A58"/>
    <w:rsid w:val="003A6E5E"/>
    <w:rsid w:val="003B3811"/>
    <w:rsid w:val="003C39E1"/>
    <w:rsid w:val="003C720F"/>
    <w:rsid w:val="003D56CD"/>
    <w:rsid w:val="003D5E4F"/>
    <w:rsid w:val="003E06AD"/>
    <w:rsid w:val="003E090A"/>
    <w:rsid w:val="003E569C"/>
    <w:rsid w:val="003F4847"/>
    <w:rsid w:val="003F55DB"/>
    <w:rsid w:val="004145F7"/>
    <w:rsid w:val="00424A60"/>
    <w:rsid w:val="00425131"/>
    <w:rsid w:val="004257DB"/>
    <w:rsid w:val="004258D4"/>
    <w:rsid w:val="004269D3"/>
    <w:rsid w:val="00427707"/>
    <w:rsid w:val="00432C93"/>
    <w:rsid w:val="004363E1"/>
    <w:rsid w:val="00444DAB"/>
    <w:rsid w:val="004514B2"/>
    <w:rsid w:val="00454FDA"/>
    <w:rsid w:val="00455BED"/>
    <w:rsid w:val="004628FC"/>
    <w:rsid w:val="0046416E"/>
    <w:rsid w:val="00482016"/>
    <w:rsid w:val="00484541"/>
    <w:rsid w:val="00491004"/>
    <w:rsid w:val="004A6205"/>
    <w:rsid w:val="004B257F"/>
    <w:rsid w:val="004B5968"/>
    <w:rsid w:val="004B6663"/>
    <w:rsid w:val="004C303A"/>
    <w:rsid w:val="004C67F5"/>
    <w:rsid w:val="004C7FCF"/>
    <w:rsid w:val="004D115E"/>
    <w:rsid w:val="004D3081"/>
    <w:rsid w:val="004E1121"/>
    <w:rsid w:val="004E489E"/>
    <w:rsid w:val="004E4C87"/>
    <w:rsid w:val="004E57B2"/>
    <w:rsid w:val="004F5963"/>
    <w:rsid w:val="00500F41"/>
    <w:rsid w:val="00523CF3"/>
    <w:rsid w:val="00526D9E"/>
    <w:rsid w:val="00537107"/>
    <w:rsid w:val="0053777C"/>
    <w:rsid w:val="00554691"/>
    <w:rsid w:val="0056744F"/>
    <w:rsid w:val="0057767F"/>
    <w:rsid w:val="005823E5"/>
    <w:rsid w:val="00582AD6"/>
    <w:rsid w:val="0058688F"/>
    <w:rsid w:val="00594B34"/>
    <w:rsid w:val="00597F23"/>
    <w:rsid w:val="005A2A6F"/>
    <w:rsid w:val="005B6619"/>
    <w:rsid w:val="005C2374"/>
    <w:rsid w:val="005D1CD2"/>
    <w:rsid w:val="005E7FEC"/>
    <w:rsid w:val="005F23AB"/>
    <w:rsid w:val="005F32D7"/>
    <w:rsid w:val="006026A2"/>
    <w:rsid w:val="00605170"/>
    <w:rsid w:val="0060640C"/>
    <w:rsid w:val="00606984"/>
    <w:rsid w:val="006100B8"/>
    <w:rsid w:val="006129E7"/>
    <w:rsid w:val="00616091"/>
    <w:rsid w:val="00617519"/>
    <w:rsid w:val="0063020D"/>
    <w:rsid w:val="0064142F"/>
    <w:rsid w:val="0064215A"/>
    <w:rsid w:val="006522EF"/>
    <w:rsid w:val="006533B7"/>
    <w:rsid w:val="00657D8E"/>
    <w:rsid w:val="006608A3"/>
    <w:rsid w:val="0066102F"/>
    <w:rsid w:val="00664213"/>
    <w:rsid w:val="00671B08"/>
    <w:rsid w:val="00672AF9"/>
    <w:rsid w:val="00684D42"/>
    <w:rsid w:val="00691DBE"/>
    <w:rsid w:val="0069625E"/>
    <w:rsid w:val="006A180A"/>
    <w:rsid w:val="006A4A0B"/>
    <w:rsid w:val="006A6B48"/>
    <w:rsid w:val="006B23A1"/>
    <w:rsid w:val="006D0DE0"/>
    <w:rsid w:val="006D0FC5"/>
    <w:rsid w:val="006E5FA7"/>
    <w:rsid w:val="006F5029"/>
    <w:rsid w:val="006F5D9F"/>
    <w:rsid w:val="007001D4"/>
    <w:rsid w:val="00705B55"/>
    <w:rsid w:val="0070653B"/>
    <w:rsid w:val="00711E07"/>
    <w:rsid w:val="00722293"/>
    <w:rsid w:val="00731798"/>
    <w:rsid w:val="007327E1"/>
    <w:rsid w:val="00733DD7"/>
    <w:rsid w:val="00760CAF"/>
    <w:rsid w:val="00771CAA"/>
    <w:rsid w:val="007726A1"/>
    <w:rsid w:val="007735E4"/>
    <w:rsid w:val="00781C4F"/>
    <w:rsid w:val="007838EE"/>
    <w:rsid w:val="00783D7B"/>
    <w:rsid w:val="007A5ED7"/>
    <w:rsid w:val="007A6075"/>
    <w:rsid w:val="007B1DD1"/>
    <w:rsid w:val="007C35E3"/>
    <w:rsid w:val="007C3AD0"/>
    <w:rsid w:val="007D5145"/>
    <w:rsid w:val="007D67C0"/>
    <w:rsid w:val="007E2A40"/>
    <w:rsid w:val="007E2D52"/>
    <w:rsid w:val="007E2F98"/>
    <w:rsid w:val="007E66D7"/>
    <w:rsid w:val="007E6950"/>
    <w:rsid w:val="007E7073"/>
    <w:rsid w:val="007F2410"/>
    <w:rsid w:val="007F7183"/>
    <w:rsid w:val="00805D3C"/>
    <w:rsid w:val="008208EC"/>
    <w:rsid w:val="0082336F"/>
    <w:rsid w:val="0082632D"/>
    <w:rsid w:val="00845D8A"/>
    <w:rsid w:val="008522F7"/>
    <w:rsid w:val="00854B95"/>
    <w:rsid w:val="008570F5"/>
    <w:rsid w:val="00857DF3"/>
    <w:rsid w:val="00870D5F"/>
    <w:rsid w:val="00874210"/>
    <w:rsid w:val="00874EE4"/>
    <w:rsid w:val="00876D3E"/>
    <w:rsid w:val="00891DDA"/>
    <w:rsid w:val="00896180"/>
    <w:rsid w:val="00896313"/>
    <w:rsid w:val="008B0726"/>
    <w:rsid w:val="008B1E1E"/>
    <w:rsid w:val="008C0605"/>
    <w:rsid w:val="008C7D06"/>
    <w:rsid w:val="008D7D86"/>
    <w:rsid w:val="008E1F84"/>
    <w:rsid w:val="008F3348"/>
    <w:rsid w:val="00902213"/>
    <w:rsid w:val="00902E57"/>
    <w:rsid w:val="0093169A"/>
    <w:rsid w:val="00942E88"/>
    <w:rsid w:val="00961C9B"/>
    <w:rsid w:val="00965347"/>
    <w:rsid w:val="00966282"/>
    <w:rsid w:val="009664BD"/>
    <w:rsid w:val="00977DD9"/>
    <w:rsid w:val="00981DAA"/>
    <w:rsid w:val="00983F7F"/>
    <w:rsid w:val="00994D5E"/>
    <w:rsid w:val="009963EE"/>
    <w:rsid w:val="009974DF"/>
    <w:rsid w:val="0099798E"/>
    <w:rsid w:val="00997CB5"/>
    <w:rsid w:val="009A4D45"/>
    <w:rsid w:val="009A789C"/>
    <w:rsid w:val="009B5141"/>
    <w:rsid w:val="009C081D"/>
    <w:rsid w:val="009C3E15"/>
    <w:rsid w:val="009E1098"/>
    <w:rsid w:val="009E46B4"/>
    <w:rsid w:val="009E56B6"/>
    <w:rsid w:val="009F1066"/>
    <w:rsid w:val="009F1631"/>
    <w:rsid w:val="00A028FA"/>
    <w:rsid w:val="00A12169"/>
    <w:rsid w:val="00A15382"/>
    <w:rsid w:val="00A240EF"/>
    <w:rsid w:val="00A25EA9"/>
    <w:rsid w:val="00A26EB6"/>
    <w:rsid w:val="00A412CD"/>
    <w:rsid w:val="00A43FAE"/>
    <w:rsid w:val="00A5647C"/>
    <w:rsid w:val="00A570AD"/>
    <w:rsid w:val="00A5720B"/>
    <w:rsid w:val="00A621D0"/>
    <w:rsid w:val="00A718A5"/>
    <w:rsid w:val="00A74043"/>
    <w:rsid w:val="00A83F7F"/>
    <w:rsid w:val="00A90496"/>
    <w:rsid w:val="00A90F8E"/>
    <w:rsid w:val="00A96FC2"/>
    <w:rsid w:val="00AA6294"/>
    <w:rsid w:val="00AB0FA5"/>
    <w:rsid w:val="00AB502D"/>
    <w:rsid w:val="00AC16C9"/>
    <w:rsid w:val="00AC53D7"/>
    <w:rsid w:val="00AC7042"/>
    <w:rsid w:val="00AD56DA"/>
    <w:rsid w:val="00B050B8"/>
    <w:rsid w:val="00B1336E"/>
    <w:rsid w:val="00B14E73"/>
    <w:rsid w:val="00B23965"/>
    <w:rsid w:val="00B46103"/>
    <w:rsid w:val="00B46434"/>
    <w:rsid w:val="00B506DC"/>
    <w:rsid w:val="00B52D3B"/>
    <w:rsid w:val="00B66E3D"/>
    <w:rsid w:val="00B67C5E"/>
    <w:rsid w:val="00B723BB"/>
    <w:rsid w:val="00B768EF"/>
    <w:rsid w:val="00B7690A"/>
    <w:rsid w:val="00B84A7B"/>
    <w:rsid w:val="00BA4363"/>
    <w:rsid w:val="00BA5392"/>
    <w:rsid w:val="00BB055E"/>
    <w:rsid w:val="00BC7F7E"/>
    <w:rsid w:val="00BD67EC"/>
    <w:rsid w:val="00BD77B4"/>
    <w:rsid w:val="00BE7F8D"/>
    <w:rsid w:val="00BF1D89"/>
    <w:rsid w:val="00BF2099"/>
    <w:rsid w:val="00BF3493"/>
    <w:rsid w:val="00BF4C0F"/>
    <w:rsid w:val="00BF60DF"/>
    <w:rsid w:val="00C06950"/>
    <w:rsid w:val="00C1122B"/>
    <w:rsid w:val="00C14378"/>
    <w:rsid w:val="00C30C4E"/>
    <w:rsid w:val="00C3245C"/>
    <w:rsid w:val="00C349EA"/>
    <w:rsid w:val="00C34F78"/>
    <w:rsid w:val="00C406B5"/>
    <w:rsid w:val="00C41162"/>
    <w:rsid w:val="00C540FA"/>
    <w:rsid w:val="00C616E2"/>
    <w:rsid w:val="00C65F79"/>
    <w:rsid w:val="00C714D8"/>
    <w:rsid w:val="00C848AC"/>
    <w:rsid w:val="00CB39C2"/>
    <w:rsid w:val="00CB551B"/>
    <w:rsid w:val="00CB5540"/>
    <w:rsid w:val="00CC0830"/>
    <w:rsid w:val="00CD1477"/>
    <w:rsid w:val="00CE0FB7"/>
    <w:rsid w:val="00CF4660"/>
    <w:rsid w:val="00CF6515"/>
    <w:rsid w:val="00D02228"/>
    <w:rsid w:val="00D03DB6"/>
    <w:rsid w:val="00D12CBF"/>
    <w:rsid w:val="00D169E5"/>
    <w:rsid w:val="00D61850"/>
    <w:rsid w:val="00D75AD6"/>
    <w:rsid w:val="00D7668D"/>
    <w:rsid w:val="00D767EA"/>
    <w:rsid w:val="00D77591"/>
    <w:rsid w:val="00D778F8"/>
    <w:rsid w:val="00D80A1A"/>
    <w:rsid w:val="00D95AFF"/>
    <w:rsid w:val="00DB1EBE"/>
    <w:rsid w:val="00DB73AB"/>
    <w:rsid w:val="00DC30AB"/>
    <w:rsid w:val="00DD2513"/>
    <w:rsid w:val="00DD6339"/>
    <w:rsid w:val="00DE47FD"/>
    <w:rsid w:val="00DE5B82"/>
    <w:rsid w:val="00DE740F"/>
    <w:rsid w:val="00DF4EDE"/>
    <w:rsid w:val="00E00077"/>
    <w:rsid w:val="00E05A9F"/>
    <w:rsid w:val="00E11E17"/>
    <w:rsid w:val="00E121F0"/>
    <w:rsid w:val="00E160E1"/>
    <w:rsid w:val="00E264A7"/>
    <w:rsid w:val="00E27A32"/>
    <w:rsid w:val="00E46CD4"/>
    <w:rsid w:val="00E85C62"/>
    <w:rsid w:val="00E974E6"/>
    <w:rsid w:val="00EA249D"/>
    <w:rsid w:val="00EA5C71"/>
    <w:rsid w:val="00EB0EFA"/>
    <w:rsid w:val="00EB46CD"/>
    <w:rsid w:val="00EB4755"/>
    <w:rsid w:val="00ED304E"/>
    <w:rsid w:val="00EE310F"/>
    <w:rsid w:val="00F00D28"/>
    <w:rsid w:val="00F05ACD"/>
    <w:rsid w:val="00F11673"/>
    <w:rsid w:val="00F25605"/>
    <w:rsid w:val="00F27E15"/>
    <w:rsid w:val="00F36333"/>
    <w:rsid w:val="00F416ED"/>
    <w:rsid w:val="00F528DA"/>
    <w:rsid w:val="00F5789F"/>
    <w:rsid w:val="00F617BD"/>
    <w:rsid w:val="00F71F2D"/>
    <w:rsid w:val="00F741F9"/>
    <w:rsid w:val="00F77256"/>
    <w:rsid w:val="00F81F4B"/>
    <w:rsid w:val="00FB4A65"/>
    <w:rsid w:val="00FD26B7"/>
    <w:rsid w:val="00FD30FE"/>
    <w:rsid w:val="00FD7B63"/>
    <w:rsid w:val="00FE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5C145AE5"/>
  <w15:docId w15:val="{17E1F054-2D5F-407E-8804-F65B81EB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paragraph" w:styleId="Titolo10">
    <w:name w:val="heading 1"/>
    <w:basedOn w:val="Normale"/>
    <w:next w:val="Normale"/>
    <w:link w:val="Titolo1Carattere"/>
    <w:uiPriority w:val="9"/>
    <w:qFormat/>
    <w:rsid w:val="00250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522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81B85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581B85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A94BD0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A94BD0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94BD0"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94BD0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qFormat/>
    <w:rsid w:val="00C7435B"/>
  </w:style>
  <w:style w:type="character" w:customStyle="1" w:styleId="NumeroelencoCarattere">
    <w:name w:val="Numero elenco Carattere"/>
    <w:link w:val="Numeroelenco"/>
    <w:qFormat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aliases w:val="Even Carattere"/>
    <w:basedOn w:val="Carpredefinitoparagrafo"/>
    <w:link w:val="Intestazione"/>
    <w:uiPriority w:val="99"/>
    <w:qFormat/>
    <w:rsid w:val="00003F30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03F30"/>
  </w:style>
  <w:style w:type="character" w:customStyle="1" w:styleId="Caratterinotaapidipagina">
    <w:name w:val="Caratteri nota a piè di pagina"/>
    <w:qFormat/>
  </w:style>
  <w:style w:type="character" w:customStyle="1" w:styleId="Numerazionerighe">
    <w:name w:val="Numerazione righe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paragraph" w:styleId="Paragrafoelenco">
    <w:name w:val="List Paragraph"/>
    <w:aliases w:val="Paragrafo elenco 2,List Paragraph11,Bullet edison,Bullet List,FooterText,numbered,Paragraphe de liste1,Bulletr List Paragraph,列出段落,列出段落1,List Paragraph21,Listeafsnit1,Parágrafo da Lista1,Párrafo de lista1,Elenco Bullet point"/>
    <w:basedOn w:val="Normale"/>
    <w:link w:val="ParagrafoelencoCarattere"/>
    <w:uiPriority w:val="1"/>
    <w:qFormat/>
    <w:rsid w:val="00F77ED5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A94BD0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94BD0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e">
    <w:name w:val="Revision"/>
    <w:uiPriority w:val="99"/>
    <w:semiHidden/>
    <w:qFormat/>
    <w:rsid w:val="00011F9E"/>
  </w:style>
  <w:style w:type="paragraph" w:styleId="Numeroelenco">
    <w:name w:val="List Number"/>
    <w:basedOn w:val="Normale"/>
    <w:link w:val="NumeroelencoCarattere"/>
    <w:qFormat/>
    <w:rsid w:val="00522A93"/>
    <w:pPr>
      <w:widowControl w:val="0"/>
      <w:numPr>
        <w:numId w:val="6"/>
      </w:numPr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aliases w:val="Even"/>
    <w:basedOn w:val="Normale"/>
    <w:link w:val="Intestazione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28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942E88"/>
    <w:rPr>
      <w:vertAlign w:val="superscript"/>
    </w:rPr>
  </w:style>
  <w:style w:type="paragraph" w:customStyle="1" w:styleId="DGServp1">
    <w:name w:val="DG_Serv p1"/>
    <w:basedOn w:val="Normale"/>
    <w:rsid w:val="005E7FEC"/>
    <w:pPr>
      <w:suppressAutoHyphens w:val="0"/>
      <w:spacing w:before="120" w:after="60" w:line="200" w:lineRule="exact"/>
    </w:pPr>
    <w:rPr>
      <w:rFonts w:ascii="Futura Std Book" w:eastAsia="Times New Roman" w:hAnsi="Futura Std Book" w:cs="Times New Roman"/>
      <w:sz w:val="18"/>
      <w:szCs w:val="24"/>
      <w:lang w:eastAsia="it-IT"/>
    </w:rPr>
  </w:style>
  <w:style w:type="character" w:customStyle="1" w:styleId="ParagrafoelencoCarattere">
    <w:name w:val="Paragrafo elenco Carattere"/>
    <w:aliases w:val="Paragrafo elenco 2 Carattere,List Paragraph11 Carattere,Bullet edison Carattere,Bullet List Carattere,FooterText Carattere,numbered Carattere,Paragraphe de liste1 Carattere,Bulletr List Paragraph Carattere,列出段落 Carattere"/>
    <w:link w:val="Paragrafoelenco"/>
    <w:uiPriority w:val="1"/>
    <w:qFormat/>
    <w:locked/>
    <w:rsid w:val="00965347"/>
  </w:style>
  <w:style w:type="character" w:styleId="Collegamentoipertestuale">
    <w:name w:val="Hyperlink"/>
    <w:basedOn w:val="Carpredefinitoparagrafo"/>
    <w:uiPriority w:val="99"/>
    <w:rsid w:val="00965347"/>
    <w:rPr>
      <w:rFonts w:cs="Times New Roman"/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90496"/>
    <w:rPr>
      <w:color w:val="605E5C"/>
      <w:shd w:val="clear" w:color="auto" w:fill="E1DFDD"/>
    </w:rPr>
  </w:style>
  <w:style w:type="paragraph" w:customStyle="1" w:styleId="titolo1">
    <w:name w:val="titolo 1"/>
    <w:basedOn w:val="Paragrafoelenco"/>
    <w:link w:val="titolo1Carattere0"/>
    <w:qFormat/>
    <w:rsid w:val="00250AD6"/>
    <w:pPr>
      <w:numPr>
        <w:numId w:val="1"/>
      </w:numPr>
      <w:spacing w:after="120" w:line="260" w:lineRule="exact"/>
      <w:contextualSpacing w:val="0"/>
      <w:jc w:val="both"/>
    </w:pPr>
    <w:rPr>
      <w:rFonts w:ascii="Arial" w:hAnsi="Arial" w:cs="Arial"/>
      <w:b/>
      <w:color w:val="4472C4" w:themeColor="accent5"/>
      <w:sz w:val="20"/>
      <w:szCs w:val="20"/>
    </w:rPr>
  </w:style>
  <w:style w:type="character" w:customStyle="1" w:styleId="Titolo1Carattere">
    <w:name w:val="Titolo 1 Carattere"/>
    <w:basedOn w:val="Carpredefinitoparagrafo"/>
    <w:link w:val="Titolo10"/>
    <w:uiPriority w:val="9"/>
    <w:rsid w:val="00250A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1Carattere0">
    <w:name w:val="titolo 1 Carattere"/>
    <w:basedOn w:val="ParagrafoelencoCarattere"/>
    <w:link w:val="titolo1"/>
    <w:rsid w:val="00250AD6"/>
    <w:rPr>
      <w:rFonts w:ascii="Arial" w:hAnsi="Arial" w:cs="Arial"/>
      <w:b/>
      <w:color w:val="4472C4" w:themeColor="accent5"/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rsid w:val="006522EF"/>
    <w:rPr>
      <w:rFonts w:ascii="Times New Roman" w:hAnsi="Times New Roman" w:cs="Times New Roman"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80A1A"/>
    <w:rPr>
      <w:color w:val="954F72" w:themeColor="followed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522F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qFormat/>
    <w:rsid w:val="0046416E"/>
    <w:pPr>
      <w:widowControl w:val="0"/>
      <w:suppressAutoHyphens w:val="0"/>
      <w:autoSpaceDE w:val="0"/>
      <w:autoSpaceDN w:val="0"/>
      <w:adjustRightInd w:val="0"/>
      <w:spacing w:before="93" w:line="276" w:lineRule="auto"/>
      <w:ind w:left="312" w:right="765"/>
      <w:jc w:val="both"/>
    </w:pPr>
    <w:rPr>
      <w:rFonts w:ascii="Book-Antiqua,Bold" w:eastAsia="Times New Roman" w:hAnsi="Book-Antiqua,Bold" w:cs="Book-Antiqua,Bold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4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7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4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E16C3-AD00-4B05-BAA1-D57FF1F0F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dc:description/>
  <cp:lastModifiedBy>Romina Marvaldi</cp:lastModifiedBy>
  <cp:revision>25</cp:revision>
  <cp:lastPrinted>2023-12-13T08:59:00Z</cp:lastPrinted>
  <dcterms:created xsi:type="dcterms:W3CDTF">2024-07-01T12:24:00Z</dcterms:created>
  <dcterms:modified xsi:type="dcterms:W3CDTF">2025-04-03T07:37:00Z</dcterms:modified>
  <dc:language>it-IT</dc:language>
</cp:coreProperties>
</file>